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CN2A_04</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zapoznanie ze wskazaną literaturą - 20, opracowanie wyników - 20, napisanie sprawozdania - 20, inne (przygotowanie prezentacji) - 20;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- 20  h, opracowanie wyników - 20 h, napisanie sprawozdania - 20 h, inne (przygotowanie prezentacji) - 20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innch źródeł na temat zagadnień związanych z technologią organiczną. Potrafi śledzić trendy rozwojowe poszczególnych technologii orazi formułować wnioski i opinie dotyczące ich przyszłości rozwojowej.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Potrafi przygotować i przedstawić w odpowiedni sposób prezentację multimedialną swojej pracy.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K03_02: </w:t>
      </w:r>
    </w:p>
    <w:p>
      <w:pPr/>
      <w:r>
        <w:rPr/>
        <w:t xml:space="preserve">Ma świadomość odpowiedzialności za wykonywane w grupie ćwiczenia projektowe pogłębiające i utrwalające wiedzę o danym procesie rafineryjnym i petrochemicznym</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C2A_K03_02</w:t>
      </w:r>
    </w:p>
    <w:p>
      <w:pPr>
        <w:spacing w:before="20" w:after="190"/>
      </w:pPr>
      <w:r>
        <w:rPr>
          <w:b/>
          <w:bCs/>
        </w:rPr>
        <w:t xml:space="preserve">Powiązane efekty obszarowe: </w:t>
      </w:r>
      <w:r>
        <w:rPr/>
        <w:t xml:space="preserve">T2A_K03</w:t>
      </w:r>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2026-08-19T16:36:09+02:00</dcterms:created>
  <dcterms:modified xsi:type="dcterms:W3CDTF">2026-08-19T16:36:09+02:00</dcterms:modified>
</cp:coreProperties>
</file>

<file path=docProps/custom.xml><?xml version="1.0" encoding="utf-8"?>
<Properties xmlns="http://schemas.openxmlformats.org/officeDocument/2006/custom-properties" xmlns:vt="http://schemas.openxmlformats.org/officeDocument/2006/docPropsVTypes"/>
</file>