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systemów mechanicznych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Andrzej T. Chwiej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– 10, przygotowanie do zaliczenia - 15, razem – 25; Ćwiczenia: liczba godzin według planu studiów – 10 , przygotowanie do zajęć - 10, zapoznanie ze wskazaną literaturą – 10, przygotowanie do kolokwium – 20, razem – 50; Laboratoria: liczba godzin według planu studiów – 10 , przygotowanie do zajęć – 15, napisanie sprawozdania – 15, przygotowanie do zaliczenia – 10, razem – 50; Razem - 125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- 10 h, Ćwiczenia - 10 h, Laboratoria - 10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15 - 30; 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na temat metodyki budowy matematycznych modeli układów dynamicznych (w tym także mechatronicznych), ich walidacji i identyfikacji parametrycznej oraz z technikami ich symulacji i optymalizacji parametrycznej konstrukcji mechanicznych  Student potrafi zbudować model, dokonać doboru metod symulacji i dokonać wstępnej analizy wyników jego symulacji numerycznej dla średnio złożonych dyskretnych układów dynamicznych, sformułować zagadnienie optymalizacji parametrycznej modelu (dokonać jego identyfikacji parametrycznej) oraz zsyntetyzować układ mechatroniczny dla danego modelu.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Cele modelowania. Modele: materialny, fizyczny, matematyczny i obliczeniowy. Proces budowy modelu. Identyfikacja parametrów i walidacja modelu. Zagadnienie weryfikacji modelu. Modele deterministyczne i probabilistyczne. Modele dyskretne i ciągłe. Modele różniczkowe (zagadnienia zmiennych stanu i zmiennych zależnych). W2 - Modele sieciowe (zdarzeniowe i energetyczne). Modele bezpostaciowe. Modele wielodyscyplinarne. Modele o zmiennej strukturze. Analogie mechaniczno-hydauliczo-termiczno-elektryczne. Przepływ mocy w układach fizycznych. Matematyczny opis obiektów przetwarzających energię. Rozwiązywalność modeli sieciowych. Generowanie równań różniczkowych modeli sieciowych. 
W3 - Modele układów dynamicznych a modele układów mechatonicznych. Atomatyczna regulacja a sterowanie. 
W4 - Prezentacja wyników. Metody płaszczyzny fazowej. Zagadnienia nieliniowe. Elementy drgań chaotycznych.
 W5 - Układy wielomasowe. Przegląd systemów oprogramowania modelowania i symulacji (MatLab, Modelica, Dymola, 20-sim, Adams). W6 – Elementy budowy modeli probabilistycznych. 
W7 - Kształtowanie elementów maszyn w oparciu o modelowanie i symulację.
C1 - Analityczne rozwiązywanie prostych modeli matematycznych opartych na równaniach różniczkowych. C2 – Budowa prostych modeli sieciowych. C3 - Budowa złożonych modeli układów mechanicznych, hydraulicznych i elektrycznych. 
C4 – Generowanie równań różniczkowych modelu sieciowegoL2 - Przygotowanie modelu matematycznego do celów symulacji cyfrowej (2). C5 – Generowanie równań układów o zmiennej strukturze. C6 - Kształtowanie elementów maszyn w oparciu o symulacje modeli dynamicznych.
L1 – Zapoznanie ze środowiskiem obliczeniowym MatLaba (2).
L2 - Dobór metody całkowania (ODE, DAE, Stiff). Dobór kroku całkowania (1). L3 – Symulacja drgań układów liniowych o 1 i dwu stopniach swobody (2). L3 - Symulacje nieliniowych modeli różniczkowych (2). L4 – Wpływ warunków początkowych na przebieg procesu. Symulacja warunków brzegowych (1).
L5 - Prezentacje wyników symulacji. (1). L6 – Wykorzystanie płaszczyzny fazowej do analizy zmęczeniowej. Modele chaotyczne (1).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jest średnią arytmetyczną z części teoretycznej (kolokwium z wykładów), zadaniowej (kolokwium zadaniowe + ocena pracy domowej + ocena aktywności bieżącej) oraz oceny z laboratorium (średnia z 7 wejściówek i sprawozdań z poszczególnych tematów). 3 nieobecności na ćwiczeniach lub na laboratorium uniemożliwiają zaliczenie przedmiotu.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D.Karnopp, D.Margolis, R.Rosenberg: System DynamicsJohn Wiley &amp; Sons Inc,Hoboken 2006 (wyd. 4);
D.Karnop, Wehicle Stability,, Marcel Dekker Inc. New York, 2004 (wyd 2)
Awrejcewicz J., Matematyczne modelowanie systemów. Wydawnictwa Naukowo-Techniczne, Warszawa
2007
A. Balcerak, Walidacja Modeli Symulacyjnych - Źródła Postaw Badawczych-Prace Naukowe Instytutu Organizacji i Zarządzania Politechniki Wrocławskiej,Wyd. Oficyna Wydawnicza Politechniki Wrocławskiej, Wrocław 2003; pp 27-44.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Jest zaznajomiony z teoretycznymi podstawami budowy interdyscyplinarnych, bezpostaciowych modeli układów dynamicznych i zasadami symulacji dyskretnych układów dynamicznych za pomocą technik numerycznych  adekwatnych do rozpatrywanego zagadnienia.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W1, W2, W3, W4 – Kolokwium z teorii, C1 - C6 Kolokwium zadaniowe, L2 – L4: (wejściówka+sprawozdanie z laboratorium).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W03_03: </w:t>
      </w:r>
    </w:p>
    <w:p>
      <w:pPr/>
      <w:r>
        <w:rPr/>
        <w:t xml:space="preserve">Zna metodykę syntezy układów mechatronicznych odpowiadających interdyscyplinarnym modelom dynamicznym. Zna metodykę wykorzystywania symulacji układów dynamicznych do celów analizy wytrzymałościowej.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L6 (wejściówka+sprawozdanie z laboratorium).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Jest zaznajomiony z zasadami syntezy strukturalnej układów mechatronicznych w oparciu o technikę modelowania sieciowego.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(C-Praca domowa).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U08_03: </w:t>
      </w:r>
    </w:p>
    <w:p>
      <w:pPr/>
      <w:r>
        <w:rPr/>
        <w:t xml:space="preserve">Potrafi samodzielnie opracowywać i przygotować do symulacji model matematyczny złożonego układu interdyscyplinarnego.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C2 – C6: Kolokwium zadaniowe.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wykorzystać wyniki symulacji do kształtowania elementów konstrukcji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C7 – kolokwium zadaniowe.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2026-02-04T22:37:09+01:00</dcterms:created>
  <dcterms:modified xsi:type="dcterms:W3CDTF">2026-02-04T22:37:09+01:00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