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w:t>
      </w:r>
    </w:p>
    <w:p>
      <w:pPr>
        <w:keepNext w:val="1"/>
        <w:spacing w:after="10"/>
      </w:pPr>
      <w:r>
        <w:rPr>
          <w:b/>
          <w:bCs/>
        </w:rPr>
        <w:t xml:space="preserve">Koordynator przedmiotu: </w:t>
      </w:r>
    </w:p>
    <w:p>
      <w:pPr>
        <w:spacing w:before="20" w:after="190"/>
      </w:pPr>
      <w:r>
        <w:rPr/>
        <w:t xml:space="preserve">dr hab. inż./ Dorota Bzowska/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12h;
Zapoznanie się ze wskazaną literaturą 4h;
Opracowanie wyników  7h;
Przygotowanie do kolokwium 7h;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8h;
Opracowanie wyników 7h;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Materiałoznawstwo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charaktetystyki energetycznej budynku, PN EN 13790
W3. Budownictwo energoszczędne,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ciepnych w obudowie budynku
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Zadanie domowe ( wymiennie - nr 1 lub nr 2) wymagajace obrony                                                                
Zadanie domowe nr. 1 - wyznaczanie:- projektowej straty ciepła w budynku istniejącym i po dociepleniu przegród, zgodnie z wymaganiami . M.I. z dnia 6 listopada 2008r,       - energetycznych zysków słonecznych absorbowanych przez budynek z pośrednictwem okien,                                             - zbilansowanej energii na pokrycie strat ciepła we wskazanym miesiącu i lokalizacji budynku                                         Zadanie domowe nr 2 
- wyznaczanie metodą f-chart:                    
- ilości energii słonecznej wykorzystywanej do przygotowania cwu w podanych warunkach pogodowych,                                                                      - ilości energii, pozyskiwanej ze źródeł konwencjonalnych, a uzupełniającej proces przygotowania cwu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wyznaczac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Kolokwium I, dotyczy wyznaczania strat ciepła z budynku i bilansowania energii na pokrycie tychże strat Kolokwium II dotyczy obliczeń kolektorów. (W1-W15)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domowa(W1-W15)(P1-P15)</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B2A_U10_01</w:t>
      </w:r>
    </w:p>
    <w:p>
      <w:pPr>
        <w:spacing w:before="20" w:after="190"/>
      </w:pPr>
      <w:r>
        <w:rPr>
          <w:b/>
          <w:bCs/>
        </w:rPr>
        <w:t xml:space="preserve">Powiązane efekty obszarowe: </w:t>
      </w:r>
      <w:r>
        <w:rPr/>
        <w:t xml:space="preserve">T2A_U10</w:t>
      </w:r>
    </w:p>
    <w:p>
      <w:pPr>
        <w:keepNext w:val="1"/>
        <w:spacing w:after="10"/>
      </w:pPr>
      <w:r>
        <w:rPr>
          <w:b/>
          <w:bCs/>
        </w:rPr>
        <w:t xml:space="preserve">Efekt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Ocena studenta podczas zajęć z projektowania(P1-P15)</w:t>
      </w:r>
    </w:p>
    <w:p>
      <w:pPr>
        <w:spacing w:before="20" w:after="190"/>
      </w:pPr>
      <w:r>
        <w:rPr>
          <w:b/>
          <w:bCs/>
        </w:rPr>
        <w:t xml:space="preserve">Powiązane efekty kierunkowe: </w:t>
      </w:r>
      <w:r>
        <w:rPr/>
        <w:t xml:space="preserve">B2A_U11_01</w:t>
      </w:r>
    </w:p>
    <w:p>
      <w:pPr>
        <w:spacing w:before="20" w:after="190"/>
      </w:pPr>
      <w:r>
        <w:rPr>
          <w:b/>
          <w:bCs/>
        </w:rPr>
        <w:t xml:space="preserve">Powiązane efekty obszarowe: </w:t>
      </w:r>
      <w:r>
        <w:rPr/>
        <w:t xml:space="preserve">T2A_U11</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obliczeniowa(W1-W15)(P1-P15)</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K03_01: </w:t>
      </w:r>
    </w:p>
    <w:p>
      <w:pPr/>
      <w:r>
        <w:rPr/>
        <w:t xml:space="preserve">Potrafi pracować indywidualnie i w grupie podczas rozwiązywania zadań rachunkowych</w:t>
      </w:r>
    </w:p>
    <w:p>
      <w:pPr>
        <w:spacing w:before="60"/>
      </w:pPr>
      <w:r>
        <w:rPr/>
        <w:t xml:space="preserve">Weryfikacja: </w:t>
      </w:r>
    </w:p>
    <w:p>
      <w:pPr>
        <w:spacing w:before="20" w:after="190"/>
      </w:pPr>
      <w:r>
        <w:rPr/>
        <w:t xml:space="preserve">Ocena studenta podczas projektowania(P1-P15)</w:t>
      </w:r>
    </w:p>
    <w:p>
      <w:pPr>
        <w:spacing w:before="20" w:after="190"/>
      </w:pPr>
      <w:r>
        <w:rPr>
          <w:b/>
          <w:bCs/>
        </w:rPr>
        <w:t xml:space="preserve">Powiązane efekty kierunkowe: </w:t>
      </w:r>
      <w:r>
        <w:rPr/>
        <w:t xml:space="preserve">B2A_K03_01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2026-05-04T15:58:28+02:00</dcterms:created>
  <dcterms:modified xsi:type="dcterms:W3CDTF">2026-05-04T15:58:28+02:00</dcterms:modified>
</cp:coreProperties>
</file>

<file path=docProps/custom.xml><?xml version="1.0" encoding="utf-8"?>
<Properties xmlns="http://schemas.openxmlformats.org/officeDocument/2006/custom-properties" xmlns:vt="http://schemas.openxmlformats.org/officeDocument/2006/docPropsVTypes"/>
</file>