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10h; Zapoznanie z literaturą 7,5 h; Przygotowanie do kolokwium 7,5h; 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4 i 9 zajęciach. Test wielokrotnego wyboru z pytaniami otwartymi punktowany jest następująco: ocena 5,0 - 20 pkt;  4,5 - 18 pkt;  4,0 - 16 pkt; 3,5 - 14 pkt; 3,0 - 12 pkt. Łączna ocena z przedmiotu: 5,0 - 40 pkt;  4,5 - 36 pkt;  4,0 - 32 pkt; 3,5 - 28 pkt; 3.0 - 24 pkt. Studenci, którzy nie uzyskają zaliczenia przedmiotu w trakcie semestru, mogą przystąpić do zaliczenia poprawkowego podczas sesji egzaminacyjnej.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Milewski R.: Podstawy ekonomii, PWN, Warszawa 2007  
2. Marciniak S.: Makro i mikroekonomia. Podstawowe problemy, PWN, Warszawa 2009  
3. Czarny S.: Wstęp do ekonomii, PWE, Warszawa 2006  
Literatura uzupełniająca: 
1. 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W10_02: </w:t>
      </w:r>
    </w:p>
    <w:p>
      <w:pPr/>
      <w:r>
        <w:rPr/>
        <w:t xml:space="preserve">Posiada umiejętność wykorzystania sygnałów rynkowych w bieżącej działalności biznesowej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2026-02-04T01:38:58+01:00</dcterms:created>
  <dcterms:modified xsi:type="dcterms:W3CDTF">2026-02-04T01:38:58+01:00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