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Metody syntezy polimerów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Ewa Zygadło-Monikowska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Fakultatywny dowolnego wyboru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Technologia Chemiczna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Technologia Tworzyw Sztucznych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6 / rok ak. 2011/2012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3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Chemia organiczna, Technologia chemiczna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wprowadzenie do chemii i technologii polimerów. 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Celem przedmiotu jest wprowadzenie do chemii i technologii polimerów. W ramach wykładu omówione zostaną podstawowe metody syntezy związków wielkocząsteczkowych na drodze polireakcji łańcuchowych i stopniowych oraz wybrane zagadnienia dotyczące technicznych sposobów prowadzenia polireakcji. Na podstawie wybranych przykładów przedstawione zostaną zagadnienia technologiczne związane z przemysłowym otrzymy-waniem podstawowych polimerów wytwarzanych na wielką skalę oraz omówione zostaną ich właściwości fizykochemiczne i aplika-cyjne. W dalszej części wykładu krótko przedstawione zostaną informacje na temat polimerów o specjalnych właściwościach do wybranych zastosowań: biomedycznych, w elektrochemii, przemyśle spożywczym lub kosmetycznym.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kolokwium zaliczeniowe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	Z. Florjańczyk, S. Penczek (red.), Chemia polimerów, Oficyna Wydawnicza PW, Warszawa 1997.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W01: </w:t>
      </w:r>
    </w:p>
    <w:p>
      <w:pPr/>
      <w:r>
        <w:rPr/>
        <w:t xml:space="preserve">posiada wiedzę dotyczącą budowy chemicznej związków wielkocząsteczkowych oraz podstawowych mechanizmów reakcji, według których otrzymuje się polimery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K_W03, K_W06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T1A_W01, T1A_W03, T1A_W04</w:t>
      </w:r>
    </w:p>
    <w:p>
      <w:pPr>
        <w:keepNext w:val="1"/>
        <w:spacing w:after="10"/>
      </w:pPr>
      <w:r>
        <w:rPr>
          <w:b/>
          <w:bCs/>
        </w:rPr>
        <w:t xml:space="preserve">Efekt W02: </w:t>
      </w:r>
    </w:p>
    <w:p>
      <w:pPr/>
      <w:r>
        <w:rPr/>
        <w:t xml:space="preserve">zna podstawowe metody syntezy polimerów z uwzględnieniem doboru mechanizmu polireakcji 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K_W06, K_W08, K_W09, K_W10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T1A_W04, T1A_W05, T1A_W02, T1A_W02, T1A_W06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U01: </w:t>
      </w:r>
    </w:p>
    <w:p>
      <w:pPr/>
      <w:r>
        <w:rPr/>
        <w:t xml:space="preserve">posiada umiejętność przewidzenia reaktywności monomerów w procesach polireakcji na podstawie ich budowy chemicznej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K_U03 , K_U16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T1A_U03, T1A_U06, T1A_U08</w:t>
      </w:r>
    </w:p>
    <w:p>
      <w:pPr>
        <w:keepNext w:val="1"/>
        <w:spacing w:after="10"/>
      </w:pPr>
      <w:r>
        <w:rPr>
          <w:b/>
          <w:bCs/>
        </w:rPr>
        <w:t xml:space="preserve">Efekt U02: </w:t>
      </w:r>
    </w:p>
    <w:p>
      <w:pPr/>
      <w:r>
        <w:rPr/>
        <w:t xml:space="preserve">zna typy polireakcji i posiada umiejętność ich doboru dla wybranych rodzajów monomerów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T1A_U03, T1A_U06</w:t>
      </w:r>
    </w:p>
    <w:p>
      <w:pPr>
        <w:keepNext w:val="1"/>
        <w:spacing w:after="10"/>
      </w:pPr>
      <w:r>
        <w:rPr>
          <w:b/>
          <w:bCs/>
        </w:rPr>
        <w:t xml:space="preserve">Efekt U03: </w:t>
      </w:r>
    </w:p>
    <w:p>
      <w:pPr/>
      <w:r>
        <w:rPr/>
        <w:t xml:space="preserve">rozróżnia metody syntezy związków wielkocząsteczkowych i posiada umiejętność ich doboru do realizowanych procesów polimeryzacji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K_U01, K_U13 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T1A_U01, T1A_U08</w:t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Efekt K01: </w:t>
      </w:r>
    </w:p>
    <w:p>
      <w:pPr/>
      <w:r>
        <w:rPr/>
        <w:t xml:space="preserve">potrafi pracować samodzielnie z wykorzystaniem zaproponowanych źródeł naukowych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egzamin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K_K01, K_K04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T1A_K01, T1A_K02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2026-09-30T15:55:43+02:00</dcterms:created>
  <dcterms:modified xsi:type="dcterms:W3CDTF">2026-09-30T15:55:43+02:00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