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Stanisław Gajowniczek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Produkcja stali. Skład chemiczny. Wyroby walcowane na gorąco. Rodzaje stali.
Klasyfikacja i oznaczenie stali konstrukcyjnych według norm europejskich. Własności stali budowlanych. Modele zachowań się przekrojów elementów konstrukcji. Metody projektowania konstrukcji metalowych.
Połączenia – rodzaje łączników. Połączenia spawane. Metody spawania. Podział spoin i złączy spawanych. Połączenia spoinami czołowymi. Złącza ze spoinami pachwinowymi.
Obliczania złączy spawanych. Wady spoin. Jakość złączy spawanych.
Połączenia trzpieniowe – połączenia na śruby. Konstrukcja połączeń zakładkowych, śruby sprężające. Konstrukcja połączeń doczołowych. Obliczanie połączeń zakładkowych.
Połączenia cierne. Obliczanie połączeń doczołowych. Elementy konstrukcji – elementy rozciągane – zasady projektowania.
Elementy ściskane. Ocena nośności elementów ściskanych. Pręty proste ściskane osiowo. Pręty złożone (wielogałęziowe) ściskane osiowo.
Zasady rozmieszczenia i projektowania przewiązek i skratowań. Elementy zginane – belki. Postanowienia ogólne. Belki pełnościenne. Kształtowanie belki w przekroju poprzecznym. Podłużne kształtowanie belek.
Elementy zginane – belki. Sprawdzanie nośności. Ogólna utrata stateczności. Projektowanie stref podporowych belek. Żebra sztywności.
Belki ażurowe. Projektowanie belek z blach – blachownice. Nośność blachownicy. Stateczność miejscowa ścianek. Styk montażowy blachownicy. Blachownice ze środnikiem z blachy falistej. Dźwigary kratowe. Charakterystyka statyczno-konstrukcyjna. Dźwigary dachowe.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Zasuwa zwykła – sztywność połączeń węzłowych, projektowanie pasów odwodnych kratownicy. Stężenia poprzeczne i podłużne. Dźwigary czołowe.
Zasuwa powłokowa – konstrukcja zasuwy, metoda obliczeń. Zamknięcia segmentowe. Rodzaje zamknięć. Obliczenia segmentów. Ramiona segmentów stateczność zamknięcia segmentowego.
Wrota stalowe. Rodzaje wrót. Wrota żebrowe. Wrota słupowe. Obliczanie i konstrukcja. Zamknięcia klapowe. Klapy zwykle, klapy soczewkowe, klapy kolankowe- obliczanie i konstrukcja. Zamknięcia sektorowe. Uszczelnienia. Zabezpieczenie antykorozyjne zamknięć. Obudowa betonów.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Obliczanie ugięć zamknięcia.
Opis techniczny (zasady sporządzania), szata graficzna projektu, warunki techniczne wykonania i montażu.
Zasady sporządzania rysunków konstrukcji metalowych.
</w:t>
      </w:r>
    </w:p>
    <w:p>
      <w:pPr>
        <w:keepNext w:val="1"/>
        <w:spacing w:after="10"/>
      </w:pPr>
      <w:r>
        <w:rPr>
          <w:b/>
          <w:bCs/>
        </w:rPr>
        <w:t xml:space="preserve">Metody oceny: </w:t>
      </w:r>
    </w:p>
    <w:p>
      <w:pPr>
        <w:spacing w:before="20" w:after="190"/>
      </w:pPr>
      <w:r>
        <w:rPr/>
        <w:t xml:space="preserve">Średnia arytmetyczna: egzamin + ćwiczenia projektowe.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Boretti Z.: Konstrukcje stalowe w budownictwie wodnym. Arkady. Warszawa 1968;
[2] Boretti Z.: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PN-90/B-03200. Konstrukcje stalowe i projektowanie;
[7] PN-B-03209. Konstrukcje stalowe. Zamknięcia hydrotechniczne. Projektowanie i wykonanie.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2026-10-02T09:55:26+02:00</dcterms:created>
  <dcterms:modified xsi:type="dcterms:W3CDTF">2026-10-02T09:55:26+02:00</dcterms:modified>
</cp:coreProperties>
</file>

<file path=docProps/custom.xml><?xml version="1.0" encoding="utf-8"?>
<Properties xmlns="http://schemas.openxmlformats.org/officeDocument/2006/custom-properties" xmlns:vt="http://schemas.openxmlformats.org/officeDocument/2006/docPropsVTypes"/>
</file>