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 </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ćwiczenia 30 godzin.
Studiowanie literatury 15 godzin, przygotowanie do zaliczenia 15 godz., przygotowanie raportów z ćwiczeń 45 godz.
Razem 120 godz.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ćwiczenia 30 godzin. Razem 45 godz. = 2pkt.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godzin, przygotowanie raportów z ćwiczeń 45 godz.
Razem 75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Organizacja, zarządzanie, metoda, technika, metodyka, cykl działania zorganizowanego,podejście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planowania,metody oceny rozwiązań, benchmarking, metody wielokryterialne.</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Poznanie metod i technik stosowanych do rozwiązywania różnorodnych problemów z obszaru organizacji i zarządzania w przedsiębiorstwie. Opanowanie umiejętności praktycznego zastosowania najbardziej przydatnych metod i technik do rozwiązywania wybranych problemów.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szjkół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Wykład: zaliczenie pisemne
Ćwiczenia: zaliczenie wszystkich raportów z ćwiczeń, 3 kolokwia pisemne.
Ocena łączna z przedmiotu: 50% oceny z wykładu + 50% oceny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Psychologiczne,Gdańsk 2002.
5. Antoszkiewicz J., Pawlak Z., Techniki menedżerskie, Poltext, Warszawa 2001. 
6. Smith S., Techniki pokonywania problemów, Helion, Gliwice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prezentację bogatego dorobku światowego w zakresie metod i technik stosowanych w projektowaniu nowych rozwiązań i usprawnianiu organizacji i zarządzania w różnych obszarach przedsiębiorstwa. Dostarcza użytecznych narzędzi do rozwiązywania różnorodnych problemów i wprowadzania zmian organizacyjnych oraz usprawniania zarządzania. Systematyzuje wiedzę na temat metod i technik organizacji i zarządzania poznanych na innych zajęciach.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pogłębioną wiedzę na temat metod i technik usprawniania procesów i zarządzania nimi.</w:t>
      </w:r>
    </w:p>
    <w:p>
      <w:pPr>
        <w:spacing w:before="60"/>
      </w:pPr>
      <w:r>
        <w:rPr/>
        <w:t xml:space="preserve">Weryfikacja: </w:t>
      </w:r>
    </w:p>
    <w:p>
      <w:pPr>
        <w:spacing w:before="20" w:after="190"/>
      </w:pPr>
      <w:r>
        <w:rPr/>
        <w:t xml:space="preserve">zaliczenie pisemne wykładu i zaliczenie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posługiwać się zasadami i instrumentami klasycznych i współczesnych koncepcji zarządzania w opisie i wyjaśnianiu zjawisk z zakresu zarządzania.</w:t>
      </w:r>
    </w:p>
    <w:p>
      <w:pPr>
        <w:spacing w:before="60"/>
      </w:pPr>
      <w:r>
        <w:rPr/>
        <w:t xml:space="preserve">Weryfikacja: </w:t>
      </w:r>
    </w:p>
    <w:p>
      <w:pPr>
        <w:spacing w:before="20" w:after="190"/>
      </w:pPr>
      <w:r>
        <w:rPr/>
        <w:t xml:space="preserve">zaliczenie pisemne wykładu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myśleć i działać w sposób prezedsiębiorczy, wykorzystując różne narzędzia (metody i techniki) rozwiazywania prioblemów.</w:t>
      </w:r>
    </w:p>
    <w:p>
      <w:pPr>
        <w:spacing w:before="60"/>
      </w:pPr>
      <w:r>
        <w:rPr/>
        <w:t xml:space="preserve">Weryfikacja: </w:t>
      </w:r>
    </w:p>
    <w:p>
      <w:pPr>
        <w:spacing w:before="20" w:after="190"/>
      </w:pPr>
      <w:r>
        <w:rPr/>
        <w:t xml:space="preserve">przygotowanie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2026-09-08T15:37:30+02:00</dcterms:created>
  <dcterms:modified xsi:type="dcterms:W3CDTF">2026-09-08T15:37:30+02:00</dcterms:modified>
</cp:coreProperties>
</file>

<file path=docProps/custom.xml><?xml version="1.0" encoding="utf-8"?>
<Properties xmlns="http://schemas.openxmlformats.org/officeDocument/2006/custom-properties" xmlns:vt="http://schemas.openxmlformats.org/officeDocument/2006/docPropsVTypes"/>
</file>