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Maciołek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						               30 h
zapoznanie się ze wskazaną literaturą 					12h
przygotowanie opracowania 						7h
przygotowanie do zaliczenia przedmiotu					9h
Razem		58 godz. =   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 w zakresie przedmiotów  podstawowych dla kierunku pierwszego semestru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strukturami, właściwościami materiałów, ich wpływie na procesy technologiczne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naturalne, techniczne. 
Właściwości materiałów : mechaniczne, termiczne, chemiczne, elektromagnetyczne. 
Struktury materiałów i wpływ struktury na właściwości.
Materiały o sterowanych (odwracalnie) właściwościach 
Postacie materiałów i ich właściwości. 
Techniki przechowywania i transportu materiałów. 
Wpływ kształtu na właściwości produktu. 
Dobór materiałów do zastosowań. 
Źródła informacji o materiałach inżynierskich.
Opisy parametrów materiałów. Rola norm.
Procesy technologiczne zmieniające właściwości materiałów. Procesy obróbki mechanicznej, termicznej, fizyko-chemicznej. Łączenie materiałów o różnych właściwościach. Materiały wielowarstwowe. 
Warunki pracy i procesy zmian właściwości materiałów pod wpływem czynników zewnętrznych i procesów samoistnych. Mechanizmy zużycia i dekohezji.
Właściwości, zastosowania, technologie przetwarzania poszczególnych grup materiałów:
Stopy żelaza, metale nieżelazne i ich stopy.
Materiały ceramiczne, spiekane, szkła niemetaliczne i metaliczne
Materiały syntetyczne, kompozytowe, wielowarstwowe.
Metody badań materiałów 
Podstawy projektowania materiałowego.
Podstawy technik komputerowych w inżynierii materiałowej.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referatu,
Kolokwium zaliczeniowe na ocenę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Celiński, Zdzisław  Materiałoznawstwo elektrotechniczne
Literatura uzupełniająca
1. Dobrzański, Leszek Adam  Wprowadzenie do nauki o materiałach
2. Kaczorowski, Mieczysław  Konstrukcyjne materiały metalowe, ceramiczne i kompozytowe
Źródła dodatkowe
Strony WWW w tym katalogi producentów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K_W13: </w:t>
      </w:r>
    </w:p>
    <w:p>
      <w:pPr/>
      <w:r>
        <w:rPr/>
        <w:t xml:space="preserve">Zna podstawowe struktury materiałów szczególnie technicznych, ich właściwości i zastosowania. Ma podstawową wiedzę na temat wpływu czynników zewnętrznych na postać i właściwości materiałów w trakcie procesów przetwórczych i w trakcie eksploatacji. Zna podstawowe metody badań wybranych właściwości materiałów. Zna podstawowe procesy wywołujące zmiany właściwości.Zna cykl życia materiałów konstrukcyjnych. Ma podstawową wiedzę na temat projektowania nowych materiałów i opisu ich parametrów przez pro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Sposób sprawdzenia efektu: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Potrafi samodzielnie zdobywać wiedzę korzystając z różnych źródeł z zakresu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Sprawdzenie: referatu zawierającego również wiedzę uzyskaną samodzielnie poza wykładem i podstawowym podręcznikiem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K_U22: </w:t>
      </w:r>
    </w:p>
    <w:p>
      <w:pPr/>
      <w:r>
        <w:rPr/>
        <w:t xml:space="preserve">potrafi dobrać materiały do zastosowania w technice z uwzględnieniem ich struktury i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K_K01,  K_K02: </w:t>
      </w:r>
    </w:p>
    <w:p>
      <w:pPr/>
      <w:r>
        <w:rPr/>
        <w:t xml:space="preserve">Ma świadomość zakresu swojej wiedzy i umiejętności, rozumie konieczność dalszego doskonalenia się zawodowego i rozwoju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sprawdzające również świadomość obszaru wiedzy w zakresie materiałoznawstwa uzyskanego już i brakującego na najbliższym etapie kształcenia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Potrafi współpracować w małym zespole nad opracowaniem prostego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Sprawdzenie: referatu przygotowanego w dwuosobowym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2026-08-19T11:55:22+02:00</dcterms:created>
  <dcterms:modified xsi:type="dcterms:W3CDTF">2026-08-19T11:55:22+02:00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