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informatyki i komputerowego wspomagania prac inżynierskich: architektury systemów komputerowych, podstaw algorytmiki, baz danych i relacyjnych bazy danych, kompilatorów i języków programowania, programowania proceduralnego i obiektowego, technik multimedialnych, Sieci komputerowych i aplikacji sieciowych, systemów komputerowego wspomagania: projektowania - CAC (Computer Aided Design), wytwarzania - CAM (Computer Aided Manufacturing) projektowania mater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