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Tadeusz Świrszcz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Podstawy teorii przestrzeni metrycznych.
2) Podstawowe pojęcia algebry ogólnej.
3) Liczby zespolone.
4) Teoria macierzy.
5) Wyznaczniki.
6) Układy równań liniowych.
7) Przestrzenie wektorowe.
8) Geometria analityczna.
Na ćwiczeniach zastosowania pojęć wprowadzonych na wykładzie do praktycznego rozwiązywania różnych problemów.
 </w:t>
      </w:r>
    </w:p>
    <w:p>
      <w:pPr>
        <w:keepNext w:val="1"/>
        <w:spacing w:after="10"/>
      </w:pPr>
      <w:r>
        <w:rPr>
          <w:b/>
          <w:bCs/>
        </w:rPr>
        <w:t xml:space="preserve">Metody oceny: </w:t>
      </w:r>
    </w:p>
    <w:p>
      <w:pPr>
        <w:spacing w:before="20" w:after="190"/>
      </w:pPr>
      <w:r>
        <w:rPr/>
        <w:t xml:space="preserve">W ciągu semestru dwie prace kontrolne. Minimum niezbędne do zaliczenia ćwiczeń – 50% punktów. Każde kolejne 10% zwiększa ocenę o 0.5. Egzamin składa się z części pisemnej i ustnej. Zaliczenie ćwiczeń na co najmniej 4.0 zwalnia z części pisemnej egzaminu. 50% punktów z części pisemnej egzaminu stanowi minimum dopuszczające do części ustnej.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Świrszcz – Algebra liniowa z geometrią analityczną
2.  W. Kołodziej – Analiza matematyczna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AL1_W_01: </w:t>
      </w:r>
    </w:p>
    <w:p>
      <w:pPr/>
      <w:r>
        <w:rPr/>
        <w:t xml:space="preserve">Znajomość teorii liczb zespolonych.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AL1_W_02: </w:t>
      </w:r>
    </w:p>
    <w:p>
      <w:pPr/>
      <w:r>
        <w:rPr/>
        <w:t xml:space="preserve">Znajomość teorii macierzy, wyznaczników i układów równań liniowych.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2026-09-09T01:01:38+02:00</dcterms:created>
  <dcterms:modified xsi:type="dcterms:W3CDTF">2026-09-09T01:01:38+02:00</dcterms:modified>
</cp:coreProperties>
</file>

<file path=docProps/custom.xml><?xml version="1.0" encoding="utf-8"?>
<Properties xmlns="http://schemas.openxmlformats.org/officeDocument/2006/custom-properties" xmlns:vt="http://schemas.openxmlformats.org/officeDocument/2006/docPropsVTypes"/>
</file>