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i bilans reakcji rozszczepienia, warunki niezbędne realizacji reakcji łańcuchowej oraz nuklidy w niej uczestniczące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teoretyczne podstawy uproszczeń równań transportu neutronów, w tym przybliżenia PN, P1 i dyfuzyjne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mechanizm spowalniania neutronów w materii oraz zagadnienie tzw. wychwytu rezonansowego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mechanizm rozpraszania neutronów termicznych i warunki równowagi termicznej oraz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podstawy teorii perturbacji i zagadnień opisu kinetyki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udział neutronów opóźnionych i ich rolę w sterowaniu reakcją łańcuchową oraz pojęcia i zasady opisu dynamiki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Przeprowadzić samodzielnie obliczenia dot. rozpraszania neutronów oraz makroskopowych przekrojów czynnych na poszczególne reakcje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Przeprowadzić analizę możliwości realizacji reakcji łańcuchowej, w tym możliwości powielania 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Samodzielnie przeprowadzić bilans neutronów i wyprowadzić równania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Uzasadnić i wprowadzić uproszczony opis zagadnienia transportu neutronów, w tym dla przybliżenia dyfuzyjnego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Przeprowadzić analizę procesu spowalniania i towarzyszącego mu pochłaniania neutronów w tzw. obszarze rezonansowym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Przeprowadzić analizę zjawiska termalizacji neutronów oraz uzasadnić i wyprowadzić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Przeprowadzić analizę krytyczności reaktora jądrowego, opartą na podejściu jednogrupowym dyfuzyjnym, w tym wyznaczyć współczynnik mnożenia neutronów, reaktywność, wymiary krytyczne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Przeprowadzić analizę zmian reaktywności w trakcie pracy reaktora oraz oszacować wartości temperaturowych współczynników reaktywności i wartości związane z zatruciem ksenonem i samarem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Przeprowadzić bilans neutronów opóźnionych i analizę kinetyki reaktora 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EU10: </w:t>
      </w:r>
    </w:p>
    <w:p>
      <w:pPr/>
      <w:r>
        <w:rPr/>
        <w:t xml:space="preserve">Przeprowadzić analizę dynamiki reaktora jądrowego w oparciu o bilans neutronów opóźnionych i wartości temperaturowych współczynników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2026-09-10T04:42:46+02:00</dcterms:created>
  <dcterms:modified xsi:type="dcterms:W3CDTF">2026-09-10T04:42:46+02:00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