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Zespoły Napędowe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J. Kindracki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Komputerowe Wspomaganie Projektowania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NK433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125h
30h - wykłady
14h - powtórzenie materiału z wykładów
15h - ćwiczenia
30h - przygotowanie do ćwiczeń
35h - przygotowanie do kolokwiów
1h - konsultacje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ECTS
30h - wykład 
15h - ćwiczenia 
1 h - konsultacje 
2 h - sprawdzenie kolokwiów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3.25: 
15h - ćwiczenia 
30h - przygotowanie do ćwiczeń
35h - przygotowanie do kolokwium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termodynamiki i mechaniki płynów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rodzajami napędów lotniczych. Umiejętność wykonania obliczeń podstawowych parametrów napędów lotniczych takich jak ciąg, sprawności, zużycie paliwa.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Rys historyczny. Wymagania stawiane silnikom lotniczym. Sprawności. Obiegi teoretyczne i rzeczywiste silników tłokowych, turbinowych, strumieniowych i rakietowych. Proces tworzenia mieszanki palnej), spalanie. Silniki tłokowe niedoładowane i doładowane, osiągi i zastosowanie. Współpraca silnika ze śmigłem. Charakterystyki silników tłokowych. Obliczenia parametrów pracy i osiągów silników tłokowych. Silniki turbinowe. Omówienie wlotu, sprężarek, komór spalania, turbiny i dyszy. Dopalacze i odwracacze ciągu. Obliczenia termogazodynamiczne jednoprzepływowych silników turbinowych. Charakterystyki silników, aspekty ekologiczne.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
Sprawdzian wiedzy w formie dwóch kolokwiów w trakcie której studenci rozwiązują zadania obliczeniowe oraz odpowiadają na pytania dotyczące teorii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Dzierżoniowski, P. et al.: Turbinowe Silniki Lotnicze. Napędy Lotnicze.  Warszawa: Wydawnictwa Komunikacji i Łączności (1983). 
2. Cichosz, E. et al.: Charakterystyka i zastosowanie napędów. Napędy Lotnicze. Warszawa: Wydawnictwa Komunikacji i Łączności (1980). 
3. Dzierżoniowski, P. et al.: Turbinowe silniki odrzutowe Warszawa: Wydawnictwa Komunikacji i Łączności (1983). 
4. Dzierżoniowski, P.: Silniki tłokowe Warszawa: Wydawnictwa Komunikacji i Łączności (1981).
5. Mattingly, Jack D. Aircraft engine design. AIAA Education Series 2002, 2nd Edition.
6. Mattingly, Jack D. Elements of Propulsion - Gas Turbines and Rockets, American Institute of Aeronautics and Astronautics, 2006
7. Ward T.A. Aerospace propulsion systems, Wiley, 2010
Dodatkowe literatura: - 
Materiały dostępne na stronie internetowych producentów silników 
lotniczych: http://www.pwk.com.pl/; http://www.rolls-royce.com/civil/; http://www.geae.com/; itp.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Student ma wiedzę na temat obiegów porównawczych silnika tłokowego i silnika turbinowego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Student rozumie istotę sprawności napędowej dla zespołu napędowego: silnik tłokowy - śmigło, silnika turbinowego oraz silnika rakietowego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Student ma wiedzę na temat sprężarek silników lotniczych oraz komór spalania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EW4: </w:t>
      </w:r>
    </w:p>
    <w:p>
      <w:pPr/>
      <w:r>
        <w:rPr/>
        <w:t xml:space="preserve">Student rozumie zadania i ograniczenia komór spalania lotniczych silników turbinowych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Student umie obliczyć ciąg silnika lotniczego i rakietowego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Student umie obliczyć parametry efektywne silnika tłokowego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Student potrafi napisać bilans termodynamiczny dla komory spalania silnika turbinowego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MiBM1_U14, 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Student potrafi napisać bilans mocy dla turbiny i sprężarki oraz wyznaczyć niezbędne temperatury zachodzących procesów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EU5: </w:t>
      </w:r>
    </w:p>
    <w:p>
      <w:pPr/>
      <w:r>
        <w:rPr/>
        <w:t xml:space="preserve">Student posiada umiejętność obliczania sprężu optymalnego dla sprężarki lotniczej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EU6: </w:t>
      </w:r>
    </w:p>
    <w:p>
      <w:pPr/>
      <w:r>
        <w:rPr/>
        <w:t xml:space="preserve">Student potrafi wyznaczyć jednostkowe zużycie paliwa dla silnika turbinowego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2025-05-03T11:49:57+02:00</dcterms:created>
  <dcterms:modified xsi:type="dcterms:W3CDTF">2025-05-03T11:49:57+02:00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