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w:t>
      </w:r>
    </w:p>
    <w:p>
      <w:pPr>
        <w:keepNext w:val="1"/>
        <w:spacing w:after="10"/>
      </w:pPr>
      <w:r>
        <w:rPr>
          <w:b/>
          <w:bCs/>
        </w:rPr>
        <w:t xml:space="preserve">Treści kształcenia: </w:t>
      </w:r>
    </w:p>
    <w:p>
      <w:pPr>
        <w:spacing w:before="20" w:after="190"/>
      </w:pPr>
      <w:r>
        <w:rPr/>
        <w:t xml:space="preserve">1. Zjawiska falowe. Równanie różniczkowe fali. Widmo i właściwości fal elektromagnetycznych. Promieniowanie dipola magnetycznego. Zasada Farmata i zasada Huygensa. Prędkość falowa i grupowa fal. Interferencja, dyfrakcja i polaryzacja fal. Dyspersja światła. Spójność światła. Fizyka laserów.Techniki pomiarowe dyfrakcyjne.
2. Szczególna teoria względności. Zasada względności- transformacja Galileusza i transformacja Lorenza. Transformacja prędkości. Relatywistyczny pomiar prędkości. Dylatacja czasu. Czasoprzestrzeń. Elementy dynamiki relatywistycznej.
3. Podstawy doświadczalne mechaniki kwantowej. Prawa promieniowania temperaturowego. Teoria Planka widma ciała doskonale czarnego. Zjawisko fotoelektryczne, zjawisko Comptona- korpuskularne właściwości promieniowania elektromagnetycznego. Budowa atomu, widma atomowe. Promieniowanie rentgenowskie. Fale materii. Doświadczenie Davissona- Germera.
4. Elementy mechaniki kwantowej. Funkcja falowa. Równanie Schrodingera. Zasada nieoznaczoności Haisenberga. Rozwiązanie równania Schrodingera dla prostych rozkładów potencjału. Kwantowy oscylator harmoniczny. Kwantowa teoria atomu wodoropodobnego. Liczby kwantowe. Kwantowy opis cząstek identycznych, zakaz Pauliego. Układ okresowy pierwiastków. E misja i adsorpcja promieniowania. Emisja wymuszona- laser. Statystyki kwantowe: Fermiego-Dirca i Bosego-Einstaina.
5. Elementy fizyki jądrowej. Oddziaływanie promieniowania jądrowego z materią. Energia wiązania jądra atomowego. Model kroplowy i model powłokowy jądra. Promieniotwórczość naturalna. Energetyka jądrowa i termojądrowa. Cząstki elementarne.
</w:t>
      </w:r>
    </w:p>
    <w:p>
      <w:pPr>
        <w:keepNext w:val="1"/>
        <w:spacing w:after="10"/>
      </w:pPr>
      <w:r>
        <w:rPr>
          <w:b/>
          <w:bCs/>
        </w:rPr>
        <w:t xml:space="preserve">Metody oceny: </w:t>
      </w:r>
    </w:p>
    <w:p>
      <w:pPr>
        <w:spacing w:before="20" w:after="190"/>
      </w:pPr>
      <w:r>
        <w:rPr/>
        <w:t xml:space="preserve">zaliczenie na podstawie sprawdzianów z ćwiczeń rachunkowych (40%) i wykładów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W.Bogusz, J.Garbarczyk, F.Krok; Podstawy fizyki , OW PW 2005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2026-10-01T09:20:38+02:00</dcterms:created>
  <dcterms:modified xsi:type="dcterms:W3CDTF">2026-10-01T09:20:38+02:00</dcterms:modified>
</cp:coreProperties>
</file>

<file path=docProps/custom.xml><?xml version="1.0" encoding="utf-8"?>
<Properties xmlns="http://schemas.openxmlformats.org/officeDocument/2006/custom-properties" xmlns:vt="http://schemas.openxmlformats.org/officeDocument/2006/docPropsVTypes"/>
</file>