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niemiecki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Elżbieta Ceglarz/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IWW01/3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- gramatyka; Język niemiecki - znajomość podstawowa na poziomie A2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Lektorat uczy w kierunku egzaminu końcowego (B2 wg skali Rady Europy); może okazać się niewystarczający, by skutecznie przygotować do egzaminu. Jest przeznaczony dla studentów, którzy posiadają jedynie podstawową znajomość języka angielskiego z poprzedniego etapu nauki.  Zapoznanie z nową leksyką i nowymi zagadnieniami gramatycznymi. Celem nauczania przedmiotu jest doskonalenie czterech podstawowych sprawności językowych (mówienie, rozumienie mowy ze słuchu, rozumienie tekstu, pisanie tekstów) oraz wiedzy o krajach anglojęzycznych (poznawanie kultury, zwyczajów, przepisów, typowych zachowań, elementów geografii i historii).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"Ć - Kluczowe zagadnienia:
Fremdschprache – Kommunikationsprobleme; In einem fremden Land
Deutsche Sprichwörter
Hobby; Freizeitgestaltungsmöglichkeiten in deiner Stadt (aktiv-passiv); Kino oder Theater
Freizeitsport – Lieblingssportarten, Extreme Sportarten
Auf der Post; Auf der Bank (Formulare ausfüllen)
Kredit auf der Bank aufnehmen; Konto eröffnen
Handy, Internet, Computer; Einen Brief, eine Postkarte, ein Telegramm: schreiben, schicken, aufgeben
Gramatyka:
Wiederholung – Imperfekt; Perfekt; Gebrauch von deutschen Präpositionen im III, IV, II Fall; Nebensätze – weil-Sätze, Konzessivsätze-obwohl, trotzdem
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 - ocena  przedmiotu
Warunkiem zaliczenia przedmiotu jest systematyczne uczęszczanie na zajęcia oraz opanowanie w dostatecznym stopniu materiału nauczania zgodnego z przyjętym programem dla konkretnego poziomu. Za pozytywne zaliczenie semestru student otrzymuje ocenę w skali od 3,0 do 5,0.
Dopuszcza się nieobecność nieusprawiedliwioną na 3 zajęciach w module 60h. Nieobecności nie mogą mieć miejsca na zajęciach, na których jest wyznaczone kolokwium. Usprawiedliwienie należy dostarczyć w ciągu 2 tygodni.
Stopień opanowania materiału oceniany jest na podstawie: wypowiedzi ustnych; krótkich sprawdzianów pisemnych z poszczególnych partii materiału; pisemnych prac kontrolnych (co najmniej dwóch w semestrze); przygotowanych prezentacji; prac domowych; a także innych prac zleconych przez wykładowcę. Student ma obowiązek posiadać na zajęciach swój podręcznik i inne materiały wskazane przez wykładowcę.
Za cały przedmiot student otrzymuje 12 punktów, w podziale: semestr III – 4 punkty, semestr IV – 4 punkty, semestr V – brak punktów. Pozostałe 4 punkty student uzyskuje po zdaniu egzaminu B2.
Student może przystąpić do egzaminu końcowego na poziomie B2 dopiero po uzyskaniu 8 punktów z semestrów III i IV. 
Szczegółowe wymagania są zawarte w regulaminie zaliczania przedmiotu.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Śmiechowska I.,  Deutsch für dich 2, Neograff Verlag, Warszawa 2000.
2. Wiseman C., Jones H., Unternehmen Deutsch, Lektor Klett Verlag,  Leipzig 2000.
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2025-05-07T23:16:51+02:00</dcterms:created>
  <dcterms:modified xsi:type="dcterms:W3CDTF">2025-05-07T23:16:51+02:00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