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energii i jej magazynowanie</w:t>
      </w:r>
    </w:p>
    <w:p>
      <w:pPr>
        <w:keepNext w:val="1"/>
        <w:spacing w:after="10"/>
      </w:pPr>
      <w:r>
        <w:rPr>
          <w:b/>
          <w:bCs/>
        </w:rPr>
        <w:t xml:space="preserve">Koordynator przedmiotu: </w:t>
      </w:r>
    </w:p>
    <w:p>
      <w:pPr>
        <w:spacing w:before="20" w:after="190"/>
      </w:pPr>
      <w:r>
        <w:rPr/>
        <w:t xml:space="preserve">prof. dr hab. Stanisław Sieniutycz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różniczkowy, termodynamika i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studenta podejścia termodynamicznego do układów z produkcją, zużyciem i transportem odnawialnych form energii, a w szczególności energii słonecznej. Główne zagadnienia stanowią: utylizacja niskowartościowej energii w pompach ciepła, optymalizacja kolektorów słonecznych, generacja energii w silnikach termicznych, radiacyjnych i chemicznych, oraz magazynowanie energii</w:t>
      </w:r>
    </w:p>
    <w:p>
      <w:pPr>
        <w:keepNext w:val="1"/>
        <w:spacing w:after="10"/>
      </w:pPr>
      <w:r>
        <w:rPr>
          <w:b/>
          <w:bCs/>
        </w:rPr>
        <w:t xml:space="preserve">Treści kształcenia: </w:t>
      </w:r>
    </w:p>
    <w:p>
      <w:pPr>
        <w:spacing w:before="20" w:after="190"/>
      </w:pPr>
      <w:r>
        <w:rPr/>
        <w:t xml:space="preserve">Konsumpcja surowców paliwowych. Możliwości i warunki wykorzystania niekonwencjonalnych Źródeł energii w kraju; Literatura zagadnień konwersji i magazynowania energii w kontekście Źródeł niekonwencjonalnych, w tym energii słonecznej; Silniki termodynamiczne (Carnota, Curzona-Ahlborna i Stefana-Boltzmanna). Analiza charakterystyk: strumień napędowy-sprawność; Własności termodynamiczne promieniowania i niektóre dane systemu słonecznego; Model powstawania wiatru z energii promieniowania słonecznego; Kolektory słoneczne I: temperatura stagnacji and optimum temperatury kolektora; Kolektory słoneczne I: aspekty techniczne; Przetwarzanie energii w układach reagujących chemicznie. Energia wodoru i ogniwa paliwowe; Konwersja fototermiczna, fotovoltaiczna i fotochemiczna; Magazynowanie energii.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A.de Vos, Endoreversible Thermodynamics of Solar Energy Conversion, Oxford UP 1994. A. Bejan, Entropy Generation Through Heat and Fluid Flow, Wiley, 1982, 1994. R. Domański. Magazynowanie Energii Cieplnej, PWN, Wwa 1978. A. A. M. Sayigh. Solar Energy Engineering. Academic, New York 1977. H. P. Garg, S. C. Mullick, A. K. Bhargava. Solar Thermal Energy Storage. Reidel, Dordrecht 1985. S. Sieniutycz and J. Jeżowski. 2009. Energy Optimization in Process Systems. Elsevier, Dordrecht.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2026-07-26T14:42:30+02:00</dcterms:created>
  <dcterms:modified xsi:type="dcterms:W3CDTF">2026-07-26T14:42:30+02:00</dcterms:modified>
</cp:coreProperties>
</file>

<file path=docProps/custom.xml><?xml version="1.0" encoding="utf-8"?>
<Properties xmlns="http://schemas.openxmlformats.org/officeDocument/2006/custom-properties" xmlns:vt="http://schemas.openxmlformats.org/officeDocument/2006/docPropsVTypes"/>
</file>