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 oraz znajomość podstaw systemów informacji geograficznej oraz kartografii.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przeprowadzenia testów i profesjonalnej oceny aplikacji nawigacyjnych i lokalizacyjnych pod względem jakości kartograficznej. Umiejętność zaprojektowania podstawowej wizualizacji danych dla potrzeb systemu nawigacyjnego lub lokalizacyjnego. Znajomość struktur baz danych i umiejętność doboru danych źródłowych dla systemów nawigacyjnych i lokalizacyjnych.</w:t>
      </w:r>
    </w:p>
    <w:p>
      <w:pPr>
        <w:keepNext w:val="1"/>
        <w:spacing w:after="10"/>
      </w:pPr>
      <w:r>
        <w:rPr>
          <w:b/>
          <w:bCs/>
        </w:rPr>
        <w:t xml:space="preserve">Treści kształcenia: </w:t>
      </w:r>
    </w:p>
    <w:p>
      <w:pPr>
        <w:spacing w:before="20" w:after="190"/>
      </w:pPr>
      <w:r>
        <w:rPr/>
        <w:t xml:space="preserve">W: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
Testy narzędzi kartograficznych do tworzenia prezentacji kartograficznych w systemach mobilnych
Analiza i ocena wybranych systemów lokalizacyjnych i nawigacyjnych pod kątem poprawności kartograficznej
Projekt i opracowanie  prezentacji kartograficznej dla potrzeb systemu nawigacji samochodowej.
</w:t>
      </w:r>
    </w:p>
    <w:p>
      <w:pPr>
        <w:keepNext w:val="1"/>
        <w:spacing w:after="10"/>
      </w:pPr>
      <w:r>
        <w:rPr>
          <w:b/>
          <w:bCs/>
        </w:rPr>
        <w:t xml:space="preserve">Metody oceny: </w:t>
      </w:r>
    </w:p>
    <w:p>
      <w:pPr>
        <w:spacing w:before="20" w:after="190"/>
      </w:pPr>
      <w:r>
        <w:rPr/>
        <w:t xml:space="preserve">praca zaliczeniowa
Ograniczenie liczby osób - 9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Gotlib D.: „Wprowadzenie do kartografii mobilnej”, Politechnika Warszawska, rękopis skryptu.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2026-03-01T04:20:54+01:00</dcterms:created>
  <dcterms:modified xsi:type="dcterms:W3CDTF">2026-03-01T04:20:54+01:00</dcterms:modified>
</cp:coreProperties>
</file>

<file path=docProps/custom.xml><?xml version="1.0" encoding="utf-8"?>
<Properties xmlns="http://schemas.openxmlformats.org/officeDocument/2006/custom-properties" xmlns:vt="http://schemas.openxmlformats.org/officeDocument/2006/docPropsVTypes"/>
</file>