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w:t>
      </w:r>
    </w:p>
    <w:p>
      <w:pPr>
        <w:keepNext w:val="1"/>
        <w:spacing w:after="10"/>
      </w:pPr>
      <w:r>
        <w:rPr>
          <w:b/>
          <w:bCs/>
        </w:rPr>
        <w:t xml:space="preserve">Koordynator przedmiotu: </w:t>
      </w:r>
    </w:p>
    <w:p>
      <w:pPr>
        <w:spacing w:before="20" w:after="190"/>
      </w:pPr>
      <w:r>
        <w:rPr/>
        <w:t xml:space="preserve">dr Dorota Zawieska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z semestru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pozyskiwania danych wysokościowych i tworzenia na ich podstawie modeli wysokościowych: numerycznych modeli terenu, numerycznych modeli pokrycia terenu, modeli 3D miast. Ocena jakości modeli wysokościowych i analiza czynników determinujących tą jakość. Opanowanie praktycznej umiejętności tworzenia modeli wysokościowych metodami i narzędziami fotogrametrii cyfrowej.
</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2026-10-04T02:27:21+02:00</dcterms:created>
  <dcterms:modified xsi:type="dcterms:W3CDTF">2026-10-04T02:27:21+02:00</dcterms:modified>
</cp:coreProperties>
</file>

<file path=docProps/custom.xml><?xml version="1.0" encoding="utf-8"?>
<Properties xmlns="http://schemas.openxmlformats.org/officeDocument/2006/custom-properties" xmlns:vt="http://schemas.openxmlformats.org/officeDocument/2006/docPropsVTypes"/>
</file>