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Przetwórstwo tworzyw sztucznych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wytwarzania i przetwarzania tworzyw sztucznych. Podstawy reologii materiałów polimerowych.</w:t>
      </w:r>
    </w:p>
    <w:p>
      <w:pPr>
        <w:keepNext w:val="1"/>
        <w:spacing w:after="10"/>
      </w:pPr>
      <w:r>
        <w:rPr>
          <w:b/>
          <w:bCs/>
        </w:rPr>
        <w:t xml:space="preserve">Treści kształcenia: </w:t>
      </w:r>
    </w:p>
    <w:p>
      <w:pPr>
        <w:spacing w:before="20" w:after="190"/>
      </w:pPr>
      <w:r>
        <w:rPr/>
        <w:t xml:space="preserve">Celem przedmiotu jest zapoznanie studentów z metodami wytwarzania i przetwarzania tworzyw sztucznych. Podstawy reologii materiałów polimerowych. Wytwarzanie tworzyw poprzez wprowadzanie dodatków do materiałów polimerowych. Otrzymywanie form użytkowych poprzez zastosowanie odpowiednich metod przetwórstwa tworzyw sztucznych. Recykling tworzyw sztucznych.
Przedmiot obejmuje następujące treści merytoryczne:
	Pojęcia podstawowe: rozróżnienie miedzy polimerami a tworzywami sztucznymi.
	Płynięcie materiałów polimerowych – podstawy reologiczne
	Komponowanie tworzyw sztucznych poprzez wprowadzenie odpowiednich dodatków.
	Przetwórstwo tworzyw sztucznych.
	Metody analizy otrzymanych form z tworzyw sztucznych (w oparciu o system kontroli jakości wg ISO).
	Tworzywa sztuczne w aspekcie ekologicznym – recykling.
</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Krzemiński, Technologia tworzyw sztucznych, WPW,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2026-07-26T05:40:45+02:00</dcterms:created>
  <dcterms:modified xsi:type="dcterms:W3CDTF">2026-07-26T05:40:45+02:00</dcterms:modified>
</cp:coreProperties>
</file>

<file path=docProps/custom.xml><?xml version="1.0" encoding="utf-8"?>
<Properties xmlns="http://schemas.openxmlformats.org/officeDocument/2006/custom-properties" xmlns:vt="http://schemas.openxmlformats.org/officeDocument/2006/docPropsVTypes"/>
</file>