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teledetekcji</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lotniczych i satelitarnych.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różnorodnych narzędzi teledetekcyjnych, obejmujących m.in. różnego rodzaju przetworzenia cyfrowe do pozyskiwania danych na temat obiektów, zjawisk i procesów występujących na powierzchni Ziemi, integracja tych danych z systemami informacji przestrzennej.</w:t>
      </w:r>
    </w:p>
    <w:p>
      <w:pPr>
        <w:keepNext w:val="1"/>
        <w:spacing w:after="10"/>
      </w:pPr>
      <w:r>
        <w:rPr>
          <w:b/>
          <w:bCs/>
        </w:rPr>
        <w:t xml:space="preserve">Treści kształcenia: </w:t>
      </w:r>
    </w:p>
    <w:p>
      <w:pPr>
        <w:spacing w:before="20" w:after="190"/>
      </w:pPr>
      <w:r>
        <w:rPr/>
        <w:t xml:space="preserve">Opracowanie mapy pokrycia terenu jako warstwy tematycznej dla SIP przy wykorzystaniu różnych metod teledetekcyjnych. Analiza upraw i zasiewów z wykorzystaniem wysokorozdzielczych zdjęć satelitarnych, zastosowanie wskaźników roślinności. Opracowanie koncepcji i projektu technicznego rozwiązania wybranego zadania z użyciem zdjęć satelitarnych i lotniczych.</w:t>
      </w:r>
    </w:p>
    <w:p>
      <w:pPr>
        <w:keepNext w:val="1"/>
        <w:spacing w:after="10"/>
      </w:pPr>
      <w:r>
        <w:rPr>
          <w:b/>
          <w:bCs/>
        </w:rPr>
        <w:t xml:space="preserve">Metody oceny: </w:t>
      </w:r>
    </w:p>
    <w:p>
      <w:pPr>
        <w:spacing w:before="20" w:after="190"/>
      </w:pPr>
      <w:r>
        <w:rPr/>
        <w:t xml:space="preserve">sprawdzian pisemny, ocena wykonanych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2026-10-01T05:54:11+02:00</dcterms:created>
  <dcterms:modified xsi:type="dcterms:W3CDTF">2026-10-01T05:54:11+02:00</dcterms:modified>
</cp:coreProperties>
</file>

<file path=docProps/custom.xml><?xml version="1.0" encoding="utf-8"?>
<Properties xmlns="http://schemas.openxmlformats.org/officeDocument/2006/custom-properties" xmlns:vt="http://schemas.openxmlformats.org/officeDocument/2006/docPropsVTypes"/>
</file>