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geodezji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
</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
</w:t>
      </w:r>
    </w:p>
    <w:p>
      <w:pPr>
        <w:keepNext w:val="1"/>
        <w:spacing w:after="10"/>
      </w:pPr>
      <w:r>
        <w:rPr>
          <w:b/>
          <w:bCs/>
        </w:rPr>
        <w:t xml:space="preserve">Metody oceny: </w:t>
      </w:r>
    </w:p>
    <w:p>
      <w:pPr>
        <w:spacing w:before="20" w:after="190"/>
      </w:pPr>
      <w:r>
        <w:rPr/>
        <w:t xml:space="preserve">zaliczenie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GIS. Teoria i praktyka (Geographic Information System and Science)
Paul A. Longley, Michael F. Goodchild, David J. Maguire, David W. Rhind
Wydawnictwo Naukowe PWN 2006
2. GIS - obszary zastosowań
Dariusz Gotlib, Adam Iwaniak, Robert Olszewski
Wydawnictwo Naukowe PWN 2008
3. System informacji topograficznej kraju, 
red. Makowski A. 
Oficyna Wydawnicza Pol. Warszawskiej, Warszawa 2005 
4. Kartografia. Wizualizacja danych przestrzennych,
Kraak M-J, Ormeling F.,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2026-10-02T09:03:48+02:00</dcterms:created>
  <dcterms:modified xsi:type="dcterms:W3CDTF">2026-10-02T09:03:48+02:00</dcterms:modified>
</cp:coreProperties>
</file>

<file path=docProps/custom.xml><?xml version="1.0" encoding="utf-8"?>
<Properties xmlns="http://schemas.openxmlformats.org/officeDocument/2006/custom-properties" xmlns:vt="http://schemas.openxmlformats.org/officeDocument/2006/docPropsVTypes"/>
</file>