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elektryczne sieci komputerowych</w:t>
      </w:r>
    </w:p>
    <w:p>
      <w:pPr>
        <w:keepNext w:val="1"/>
        <w:spacing w:after="10"/>
      </w:pPr>
      <w:r>
        <w:rPr>
          <w:b/>
          <w:bCs/>
        </w:rPr>
        <w:t xml:space="preserve">Koordynator przedmiotu: </w:t>
      </w:r>
    </w:p>
    <w:p>
      <w:pPr>
        <w:spacing w:before="20" w:after="190"/>
      </w:pPr>
      <w:r>
        <w:rPr/>
        <w:t xml:space="preserve">dr inż. Paweł Piotrowski, pawel.piotrowski@ee.pw.edu.pl, +48222347314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Sieci komputerowe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aspektów elektrycznych sieci komputerowych, znajomość technologii PoE, HomePlug, znajomość doboru zabezpieczeń w sieciach komputerowych</w:t>
      </w:r>
    </w:p>
    <w:p>
      <w:pPr>
        <w:keepNext w:val="1"/>
        <w:spacing w:after="10"/>
      </w:pPr>
      <w:r>
        <w:rPr>
          <w:b/>
          <w:bCs/>
        </w:rPr>
        <w:t xml:space="preserve">Treści kształcenia: </w:t>
      </w:r>
    </w:p>
    <w:p>
      <w:pPr>
        <w:spacing w:before="20" w:after="190"/>
      </w:pPr>
      <w:r>
        <w:rPr/>
        <w:t xml:space="preserve">1. Zapoznanie studentów z aspektami elektrycznymi projektowania sieci komputerowych (UPS, agregaty prądotwórcze, systemy DC). 2. Dobór zabezpieczeń. 3. Kable energetyczne. 4. Bezpieczne zasilanie sieci komputerowych. 5. Okablowanie strukturalne. 6. Instalatorstwo sieciowe. 7. Okablowanie informatyczne (kable miedziane, światłowody). 8. Elementy transmisji światłowodowej. 9. Technologia Power over Ethernet. 10. Technologia dostępu do internetu PLC. 11. Oprogramowanie do urządzeń podtrzymujących zasilanie (UPS, agregaty pradotwórcze, systemy DC).</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Systemy bezpieczeństwa sieciowego, wydanie specjalne miesięcznika NETWORLD, nr.2/2002; 2. Sieci komputerowe, Vademecum Teleinformatyka, część 2, wydanie specjalne miesięcznika NETWORLD, czerwiec 1998; 3. Zasilanie w sieciach LAN/WAN, Instalatorstwo sieciowe, Archiwizacja i ochrona danych, Vademecum Teleinformatyka, część 2, wydanie specjalne miesięcznika NETWORLD, listopad 1998; 4. Sieci kablowe czy bezprzewodowe a może PLC?, wydanie specjalne miesięcznika NETWORLD, nr.1/2002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2026-09-13T19:12:04+02:00</dcterms:created>
  <dcterms:modified xsi:type="dcterms:W3CDTF">2026-09-13T19:12:04+02:00</dcterms:modified>
</cp:coreProperties>
</file>

<file path=docProps/custom.xml><?xml version="1.0" encoding="utf-8"?>
<Properties xmlns="http://schemas.openxmlformats.org/officeDocument/2006/custom-properties" xmlns:vt="http://schemas.openxmlformats.org/officeDocument/2006/docPropsVTypes"/>
</file>