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Eksploatacji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Konrad Świrski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Maszyny i Urządzenia Energetyczne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NK364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Widomości dotyczące zasad eksploatacji urządzeń, polityki modernizacyjnej, norm eksploatacyjnych. Systemy diagnostyczne i kontroli eksploatacji. Podstawy eksploatacji w energetyce – urządzenia, normy branżowe.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Wiadomości dotyczące podstaw eksploatacji urządzeń – od zasad eksploatacji poprzez normy i rozporządzenia, Problemy modernizacji, remontów i wymiany urządzeń. Systemy informatyczne wspomagające eksploatację i prowadzenie remontów. Eksploatacja urządzeń energetycznych (wraz z systemami kontroli eksploatacji). Wykład uzupełniony o szereg zadań praktycznych (dane rzeczywiste) i symulacji.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System punktowy obejmujący pracę studentów na zajęciach i wyniki testu końcowego (internetowego) według zasad przedmiotu http://energetyka.itc.pw.edu.pl/pe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Wszystkie informacje o przedmiocie dostępne w serwisie http://energetyka.itc.pw.edu.pl/pe Dodatkowe literatura: Dostępne w serwisie http://energetyka.itc.pw.edu.pl/pe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2025-06-18T13:38:12+02:00</dcterms:created>
  <dcterms:modified xsi:type="dcterms:W3CDTF">2025-06-18T13:38:12+02:00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